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CF07" w14:textId="195A8102" w:rsidR="003734F8" w:rsidRDefault="00A11CBA">
      <w:r>
        <w:rPr>
          <w:rFonts w:ascii="Segoe UI" w:hAnsi="Segoe UI" w:cs="Segoe UI"/>
          <w:color w:val="454545"/>
          <w:sz w:val="20"/>
          <w:szCs w:val="20"/>
        </w:rPr>
        <w:t>ПМ.01 Проведение обследования пациента и выполнение классического массажа; ПМ.02 Проведение обследования пациента и выполнение рефлекторных видов массажа; ПМ.03 Проведение обследования пациента и выполнение массажа в педиатрической практике; ПМ.04 Оказание медицинской помощи в экстренной форме</w:t>
      </w:r>
    </w:p>
    <w:sectPr w:rsidR="00373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BA"/>
    <w:rsid w:val="003734F8"/>
    <w:rsid w:val="00A1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30E1"/>
  <w15:chartTrackingRefBased/>
  <w15:docId w15:val="{14759C19-B75B-4983-AE38-B0C242E8A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Ryadchikov</dc:creator>
  <cp:keywords/>
  <dc:description/>
  <cp:lastModifiedBy>Sergey Ryadchikov</cp:lastModifiedBy>
  <cp:revision>1</cp:revision>
  <dcterms:created xsi:type="dcterms:W3CDTF">2024-01-25T12:29:00Z</dcterms:created>
  <dcterms:modified xsi:type="dcterms:W3CDTF">2024-01-25T12:29:00Z</dcterms:modified>
</cp:coreProperties>
</file>